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D4" w:rsidRDefault="003672F0">
      <w:pPr>
        <w:pStyle w:val="normal"/>
        <w:rPr>
          <w:rFonts w:ascii="Tahoma" w:eastAsia="Tahoma" w:hAnsi="Tahoma" w:cs="Tahoma"/>
          <w:b/>
          <w:sz w:val="24"/>
          <w:szCs w:val="24"/>
        </w:rPr>
      </w:pPr>
      <w:r>
        <w:rPr>
          <w:noProof/>
          <w:lang w:val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457200</wp:posOffset>
            </wp:positionV>
            <wp:extent cx="1036955" cy="857885"/>
            <wp:effectExtent l="0" t="0" r="0" b="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857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-419092</wp:posOffset>
            </wp:positionH>
            <wp:positionV relativeFrom="paragraph">
              <wp:posOffset>0</wp:posOffset>
            </wp:positionV>
            <wp:extent cx="6477000" cy="280988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80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205D4" w:rsidRDefault="003672F0">
      <w:pPr>
        <w:pStyle w:val="normal"/>
        <w:keepNext/>
        <w:widowControl w:val="0"/>
        <w:ind w:left="2409"/>
        <w:rPr>
          <w:rFonts w:ascii="Tahoma" w:eastAsia="Tahoma" w:hAnsi="Tahoma" w:cs="Tahoma"/>
          <w:b/>
          <w:i/>
          <w:sz w:val="24"/>
          <w:szCs w:val="24"/>
        </w:rPr>
      </w:pPr>
      <w:bookmarkStart w:id="0" w:name="kix.f7opizupimmg" w:colFirst="0" w:colLast="0"/>
      <w:bookmarkStart w:id="1" w:name="kix.amrf3fn6ewgl" w:colFirst="0" w:colLast="0"/>
      <w:bookmarkStart w:id="2" w:name="kix.tf18ttbtkrqm" w:colFirst="0" w:colLast="0"/>
      <w:bookmarkEnd w:id="0"/>
      <w:bookmarkEnd w:id="1"/>
      <w:bookmarkEnd w:id="2"/>
      <w:r>
        <w:rPr>
          <w:rFonts w:ascii="Tahoma" w:eastAsia="Tahoma" w:hAnsi="Tahoma" w:cs="Tahoma"/>
          <w:b/>
          <w:i/>
          <w:sz w:val="24"/>
          <w:szCs w:val="24"/>
          <w:highlight w:val="white"/>
        </w:rPr>
        <w:t xml:space="preserve">Istituto Istruzione Superiore ‘Galilei </w:t>
      </w:r>
      <w:proofErr w:type="spellStart"/>
      <w:r>
        <w:rPr>
          <w:rFonts w:ascii="Tahoma" w:eastAsia="Tahoma" w:hAnsi="Tahoma" w:cs="Tahoma"/>
          <w:b/>
          <w:i/>
          <w:sz w:val="24"/>
          <w:szCs w:val="24"/>
          <w:highlight w:val="white"/>
        </w:rPr>
        <w:t>Pacinotti</w:t>
      </w:r>
      <w:proofErr w:type="spellEnd"/>
      <w:r>
        <w:rPr>
          <w:rFonts w:ascii="Tahoma" w:eastAsia="Tahoma" w:hAnsi="Tahoma" w:cs="Tahoma"/>
          <w:b/>
          <w:i/>
          <w:sz w:val="24"/>
          <w:szCs w:val="24"/>
          <w:highlight w:val="white"/>
        </w:rPr>
        <w:t>’</w:t>
      </w:r>
    </w:p>
    <w:p w:rsidR="00E205D4" w:rsidRDefault="003672F0">
      <w:pPr>
        <w:pStyle w:val="normal"/>
        <w:keepNext/>
        <w:widowControl w:val="0"/>
        <w:ind w:left="2409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Via Benedetto Croce, 32-34, </w:t>
      </w:r>
      <w:bookmarkStart w:id="3" w:name="kix.2oz8rzc5foci" w:colFirst="0" w:colLast="0"/>
      <w:bookmarkEnd w:id="3"/>
      <w:r>
        <w:rPr>
          <w:rFonts w:ascii="Tahoma" w:eastAsia="Tahoma" w:hAnsi="Tahoma" w:cs="Tahoma"/>
          <w:sz w:val="24"/>
          <w:szCs w:val="24"/>
          <w:highlight w:val="white"/>
        </w:rPr>
        <w:t>Pisa (</w:t>
      </w:r>
      <w:bookmarkStart w:id="4" w:name="kix.mpwi7k868eul" w:colFirst="0" w:colLast="0"/>
      <w:bookmarkEnd w:id="4"/>
      <w:r>
        <w:rPr>
          <w:rFonts w:ascii="Tahoma" w:eastAsia="Tahoma" w:hAnsi="Tahoma" w:cs="Tahoma"/>
          <w:sz w:val="24"/>
          <w:szCs w:val="24"/>
          <w:highlight w:val="white"/>
        </w:rPr>
        <w:t xml:space="preserve">PI) - Tel.: </w:t>
      </w:r>
      <w:bookmarkStart w:id="5" w:name="kix.yw9ygl7kthcm" w:colFirst="0" w:colLast="0"/>
      <w:bookmarkEnd w:id="5"/>
      <w:r>
        <w:rPr>
          <w:rFonts w:ascii="Tahoma" w:eastAsia="Tahoma" w:hAnsi="Tahoma" w:cs="Tahoma"/>
          <w:sz w:val="24"/>
          <w:szCs w:val="24"/>
          <w:highlight w:val="white"/>
        </w:rPr>
        <w:t>050 23230 </w:t>
      </w:r>
    </w:p>
    <w:p w:rsidR="00E205D4" w:rsidRDefault="003672F0">
      <w:pPr>
        <w:pStyle w:val="normal"/>
        <w:keepNext/>
        <w:widowControl w:val="0"/>
        <w:ind w:left="2409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E-mail: </w:t>
      </w:r>
      <w:bookmarkStart w:id="6" w:name="kix.nj6zzngns1za" w:colFirst="0" w:colLast="0"/>
      <w:bookmarkEnd w:id="6"/>
      <w:r>
        <w:rPr>
          <w:rFonts w:ascii="Tahoma" w:eastAsia="Tahoma" w:hAnsi="Tahoma" w:cs="Tahoma"/>
          <w:sz w:val="24"/>
          <w:szCs w:val="24"/>
          <w:highlight w:val="white"/>
        </w:rPr>
        <w:t xml:space="preserve">PIIS00700E@istruzione.it - Pec: </w:t>
      </w:r>
      <w:bookmarkStart w:id="7" w:name="kix.4amk2gaeieof" w:colFirst="0" w:colLast="0"/>
      <w:bookmarkEnd w:id="7"/>
      <w:r w:rsidR="00E205D4">
        <w:fldChar w:fldCharType="begin"/>
      </w:r>
      <w:r w:rsidR="00E205D4">
        <w:instrText>HYPERLINK "mailto:PIIS00700E@pec.istruzione.it" \h</w:instrText>
      </w:r>
      <w:r w:rsidR="00E205D4">
        <w:fldChar w:fldCharType="separate"/>
      </w:r>
      <w:r>
        <w:rPr>
          <w:rFonts w:ascii="Tahoma" w:eastAsia="Tahoma" w:hAnsi="Tahoma" w:cs="Tahoma"/>
          <w:color w:val="1155CC"/>
          <w:sz w:val="24"/>
          <w:szCs w:val="24"/>
          <w:highlight w:val="white"/>
          <w:u w:val="single"/>
        </w:rPr>
        <w:t>PIIS00700E@pec.istruzione.it</w:t>
      </w:r>
      <w:r w:rsidR="00E205D4">
        <w:fldChar w:fldCharType="end"/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</w:t>
      </w:r>
    </w:p>
    <w:p w:rsidR="00E205D4" w:rsidRDefault="003672F0">
      <w:pPr>
        <w:pStyle w:val="normal"/>
        <w:keepNext/>
        <w:widowControl w:val="0"/>
        <w:ind w:left="2409"/>
        <w:rPr>
          <w:rFonts w:ascii="Tahoma" w:eastAsia="Tahoma" w:hAnsi="Tahoma" w:cs="Tahoma"/>
          <w:b/>
          <w:color w:val="434343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C.F.: </w:t>
      </w:r>
      <w:bookmarkStart w:id="8" w:name="kix.bbrr2qjcph7" w:colFirst="0" w:colLast="0"/>
      <w:bookmarkEnd w:id="8"/>
      <w:r>
        <w:rPr>
          <w:rFonts w:ascii="Tahoma" w:eastAsia="Tahoma" w:hAnsi="Tahoma" w:cs="Tahoma"/>
          <w:sz w:val="24"/>
          <w:szCs w:val="24"/>
          <w:highlight w:val="white"/>
        </w:rPr>
        <w:t xml:space="preserve">93089150507 - C.M.: </w:t>
      </w:r>
      <w:bookmarkStart w:id="9" w:name="kix.hs0551lve2v1" w:colFirst="0" w:colLast="0"/>
      <w:bookmarkEnd w:id="9"/>
      <w:r>
        <w:rPr>
          <w:rFonts w:ascii="Tahoma" w:eastAsia="Tahoma" w:hAnsi="Tahoma" w:cs="Tahoma"/>
          <w:sz w:val="24"/>
          <w:szCs w:val="24"/>
          <w:highlight w:val="white"/>
        </w:rPr>
        <w:t>PIIS00700E</w:t>
      </w:r>
    </w:p>
    <w:p w:rsidR="00E205D4" w:rsidRDefault="00E205D4">
      <w:pPr>
        <w:pStyle w:val="normal"/>
        <w:rPr>
          <w:rFonts w:ascii="Tahoma" w:eastAsia="Tahoma" w:hAnsi="Tahoma" w:cs="Tahoma"/>
          <w:b/>
          <w:sz w:val="24"/>
          <w:szCs w:val="24"/>
        </w:rPr>
      </w:pPr>
    </w:p>
    <w:p w:rsidR="00E205D4" w:rsidRDefault="00E205D4">
      <w:pPr>
        <w:pStyle w:val="normal"/>
        <w:rPr>
          <w:rFonts w:ascii="Tahoma" w:eastAsia="Tahoma" w:hAnsi="Tahoma" w:cs="Tahoma"/>
          <w:b/>
          <w:sz w:val="24"/>
          <w:szCs w:val="24"/>
        </w:rPr>
      </w:pPr>
    </w:p>
    <w:p w:rsidR="00E205D4" w:rsidRDefault="003672F0">
      <w:pPr>
        <w:pStyle w:val="normal"/>
        <w:ind w:firstLine="72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Alle scuole di ogni ordine e grado della regione Toscana</w:t>
      </w:r>
    </w:p>
    <w:p w:rsidR="00E205D4" w:rsidRDefault="00E205D4">
      <w:pPr>
        <w:pStyle w:val="normal"/>
        <w:rPr>
          <w:rFonts w:ascii="Tahoma" w:eastAsia="Tahoma" w:hAnsi="Tahoma" w:cs="Tahoma"/>
          <w:sz w:val="24"/>
          <w:szCs w:val="24"/>
        </w:rPr>
      </w:pPr>
    </w:p>
    <w:p w:rsidR="00E205D4" w:rsidRDefault="003672F0">
      <w:pPr>
        <w:pStyle w:val="normal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OGGETTO: </w:t>
      </w:r>
      <w:r>
        <w:rPr>
          <w:rFonts w:ascii="Tahoma" w:eastAsia="Tahoma" w:hAnsi="Tahoma" w:cs="Tahoma"/>
          <w:b/>
          <w:sz w:val="24"/>
          <w:szCs w:val="24"/>
        </w:rPr>
        <w:t>Corso di formazione Personale Scolastico PNRR DM 66/2023</w:t>
      </w:r>
      <w:r>
        <w:rPr>
          <w:rFonts w:ascii="Tahoma" w:eastAsia="Tahoma" w:hAnsi="Tahoma" w:cs="Tahoma"/>
          <w:sz w:val="24"/>
          <w:szCs w:val="24"/>
        </w:rPr>
        <w:t xml:space="preserve"> - Titolo progetto: “</w:t>
      </w:r>
      <w:proofErr w:type="spellStart"/>
      <w:r>
        <w:rPr>
          <w:rFonts w:ascii="Tahoma" w:eastAsia="Tahoma" w:hAnsi="Tahoma" w:cs="Tahoma"/>
          <w:sz w:val="24"/>
          <w:szCs w:val="24"/>
        </w:rPr>
        <w:t>Digitally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savvy</w:t>
      </w:r>
      <w:proofErr w:type="spellEnd"/>
      <w:r>
        <w:rPr>
          <w:rFonts w:ascii="Tahoma" w:eastAsia="Tahoma" w:hAnsi="Tahoma" w:cs="Tahoma"/>
          <w:sz w:val="24"/>
          <w:szCs w:val="24"/>
        </w:rPr>
        <w:t>: progetto di formazione per l'eccellenza nella transizione digi</w:t>
      </w:r>
      <w:r>
        <w:rPr>
          <w:rFonts w:ascii="Tahoma" w:eastAsia="Tahoma" w:hAnsi="Tahoma" w:cs="Tahoma"/>
          <w:sz w:val="24"/>
          <w:szCs w:val="24"/>
        </w:rPr>
        <w:t>tale scolastica”; Codice progetto: M4C1I2.1-2023-1222-P-40542.</w:t>
      </w:r>
    </w:p>
    <w:p w:rsidR="00E205D4" w:rsidRDefault="00E205D4">
      <w:pPr>
        <w:pStyle w:val="normal"/>
        <w:rPr>
          <w:rFonts w:ascii="Tahoma" w:eastAsia="Tahoma" w:hAnsi="Tahoma" w:cs="Tahoma"/>
          <w:sz w:val="24"/>
          <w:szCs w:val="24"/>
        </w:rPr>
      </w:pPr>
    </w:p>
    <w:p w:rsidR="00E205D4" w:rsidRDefault="003672F0">
      <w:pPr>
        <w:pStyle w:val="normal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Nell’ambito della formazione di cui all’oggetto, questa Istituzione Scolastica organizza il seguente corso aperto a tutto il personale scolastico: </w:t>
      </w:r>
    </w:p>
    <w:p w:rsidR="00E205D4" w:rsidRDefault="00E205D4">
      <w:pPr>
        <w:pStyle w:val="normal"/>
        <w:rPr>
          <w:rFonts w:ascii="Tahoma" w:eastAsia="Tahoma" w:hAnsi="Tahoma" w:cs="Tahoma"/>
          <w:sz w:val="24"/>
          <w:szCs w:val="24"/>
        </w:rPr>
      </w:pPr>
    </w:p>
    <w:p w:rsidR="00E205D4" w:rsidRDefault="003672F0">
      <w:pPr>
        <w:pStyle w:val="normal"/>
        <w:jc w:val="center"/>
        <w:rPr>
          <w:rFonts w:ascii="Tahoma" w:eastAsia="Tahoma" w:hAnsi="Tahoma" w:cs="Tahoma"/>
          <w:b/>
          <w:color w:val="1F1F1F"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color w:val="1F1F1F"/>
          <w:sz w:val="24"/>
          <w:szCs w:val="24"/>
          <w:highlight w:val="white"/>
        </w:rPr>
        <w:t>“Piattaforme digitali per le lingue antiche e moderne”</w:t>
      </w:r>
    </w:p>
    <w:p w:rsidR="00E205D4" w:rsidRDefault="003672F0">
      <w:pPr>
        <w:pStyle w:val="normal"/>
        <w:jc w:val="center"/>
        <w:rPr>
          <w:rFonts w:ascii="Tahoma" w:eastAsia="Tahoma" w:hAnsi="Tahoma" w:cs="Tahoma"/>
          <w:b/>
          <w:color w:val="1F1F1F"/>
          <w:sz w:val="24"/>
          <w:szCs w:val="24"/>
          <w:highlight w:val="white"/>
        </w:rPr>
      </w:pPr>
      <w:r>
        <w:rPr>
          <w:b/>
          <w:color w:val="222222"/>
          <w:highlight w:val="white"/>
        </w:rPr>
        <w:t xml:space="preserve">Inquadramento generale delle qualità e dei molti limiti che affliggono gli orientamenti oggi più in voga sulla didattica digitale della traduzione di lingue antiche e moderne. Attività </w:t>
      </w:r>
      <w:proofErr w:type="spellStart"/>
      <w:r>
        <w:rPr>
          <w:b/>
          <w:color w:val="222222"/>
          <w:highlight w:val="white"/>
        </w:rPr>
        <w:t>laboratoriali</w:t>
      </w:r>
      <w:proofErr w:type="spellEnd"/>
      <w:r>
        <w:rPr>
          <w:b/>
          <w:color w:val="222222"/>
          <w:highlight w:val="white"/>
        </w:rPr>
        <w:t xml:space="preserve"> ba</w:t>
      </w:r>
      <w:r>
        <w:rPr>
          <w:b/>
          <w:color w:val="222222"/>
          <w:highlight w:val="white"/>
        </w:rPr>
        <w:t>sate su una piattaforma didattica digitale in corso di sviluppo e sperimentazione presso l’IIS “</w:t>
      </w:r>
      <w:proofErr w:type="spellStart"/>
      <w:r>
        <w:rPr>
          <w:b/>
          <w:color w:val="222222"/>
          <w:highlight w:val="white"/>
        </w:rPr>
        <w:t>Galilei-Pacinotti</w:t>
      </w:r>
      <w:proofErr w:type="spellEnd"/>
      <w:r>
        <w:rPr>
          <w:b/>
          <w:color w:val="222222"/>
          <w:highlight w:val="white"/>
        </w:rPr>
        <w:t>” di Pisa.</w:t>
      </w:r>
    </w:p>
    <w:p w:rsidR="00E205D4" w:rsidRDefault="00E205D4">
      <w:pPr>
        <w:pStyle w:val="normal"/>
        <w:rPr>
          <w:rFonts w:ascii="Tahoma" w:eastAsia="Tahoma" w:hAnsi="Tahoma" w:cs="Tahoma"/>
          <w:color w:val="1F1F1F"/>
          <w:sz w:val="24"/>
          <w:szCs w:val="24"/>
          <w:highlight w:val="white"/>
        </w:rPr>
      </w:pPr>
    </w:p>
    <w:p w:rsidR="00E205D4" w:rsidRDefault="003672F0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Il percorso - di 15 ore - si terrà in modalità on </w:t>
      </w:r>
      <w:proofErr w:type="spellStart"/>
      <w:r>
        <w:rPr>
          <w:rFonts w:ascii="Tahoma" w:eastAsia="Tahoma" w:hAnsi="Tahoma" w:cs="Tahoma"/>
          <w:sz w:val="24"/>
          <w:szCs w:val="24"/>
          <w:highlight w:val="white"/>
        </w:rPr>
        <w:t>line</w:t>
      </w:r>
      <w:proofErr w:type="spellEnd"/>
      <w:r>
        <w:rPr>
          <w:rFonts w:ascii="Tahoma" w:eastAsia="Tahoma" w:hAnsi="Tahoma" w:cs="Tahoma"/>
          <w:sz w:val="24"/>
          <w:szCs w:val="24"/>
          <w:highlight w:val="white"/>
        </w:rPr>
        <w:t>, secondo il seguente calendario:</w:t>
      </w:r>
    </w:p>
    <w:p w:rsidR="00E205D4" w:rsidRDefault="003672F0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 </w:t>
      </w:r>
    </w:p>
    <w:p w:rsidR="00E205D4" w:rsidRDefault="003672F0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19 febbraio 2025 - ore 15:30/18:30 (unico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giorno da 3 ore)</w:t>
      </w:r>
    </w:p>
    <w:p w:rsidR="00E205D4" w:rsidRDefault="003672F0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24 febbraio 2025 - ore 15:30/17:30 (2 ore)</w:t>
      </w:r>
    </w:p>
    <w:p w:rsidR="00E205D4" w:rsidRDefault="003672F0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10 marzo 2025 - ore 15:30/17:30 (2 ore)</w:t>
      </w:r>
    </w:p>
    <w:p w:rsidR="00E205D4" w:rsidRDefault="003672F0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17 marzo 2025 - ore 15:30/17:30 (2 ore)</w:t>
      </w:r>
    </w:p>
    <w:p w:rsidR="00E205D4" w:rsidRDefault="003672F0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24 marzo 2025 - ore 15:30/17:30 (2 ore)</w:t>
      </w:r>
    </w:p>
    <w:p w:rsidR="00E205D4" w:rsidRDefault="003672F0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31 marzo 2025  - ore 15:30/17:30 (2 ore)</w:t>
      </w:r>
    </w:p>
    <w:p w:rsidR="00E205D4" w:rsidRDefault="003672F0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7 aprile 2025 - ore 15:30/17:30 (2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ore)</w:t>
      </w:r>
    </w:p>
    <w:p w:rsidR="00E205D4" w:rsidRDefault="00E205D4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</w:p>
    <w:p w:rsidR="00E205D4" w:rsidRDefault="003672F0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Qualche giorno prima dell'avvio del percorso ti verrà inviato un link per accedere al </w:t>
      </w:r>
      <w:proofErr w:type="spellStart"/>
      <w:r>
        <w:rPr>
          <w:rFonts w:ascii="Tahoma" w:eastAsia="Tahoma" w:hAnsi="Tahoma" w:cs="Tahoma"/>
          <w:sz w:val="24"/>
          <w:szCs w:val="24"/>
          <w:highlight w:val="white"/>
        </w:rPr>
        <w:t>meet</w:t>
      </w:r>
      <w:proofErr w:type="spellEnd"/>
      <w:r>
        <w:rPr>
          <w:rFonts w:ascii="Tahoma" w:eastAsia="Tahoma" w:hAnsi="Tahoma" w:cs="Tahoma"/>
          <w:sz w:val="24"/>
          <w:szCs w:val="24"/>
          <w:highlight w:val="white"/>
        </w:rPr>
        <w:t xml:space="preserve"> della lezione del giorno.</w:t>
      </w:r>
    </w:p>
    <w:p w:rsidR="00E205D4" w:rsidRDefault="00E205D4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</w:p>
    <w:p w:rsidR="00E205D4" w:rsidRDefault="003672F0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L’iscrizione al corso potrà essere effettuata, dal 16/01/25 al 09/02/2025, tramite la piattaforma SCUOLA FUTURA codice </w:t>
      </w:r>
      <w:proofErr w:type="spellStart"/>
      <w:r>
        <w:rPr>
          <w:rFonts w:ascii="Tahoma" w:eastAsia="Tahoma" w:hAnsi="Tahoma" w:cs="Tahoma"/>
          <w:sz w:val="24"/>
          <w:szCs w:val="24"/>
          <w:highlight w:val="white"/>
        </w:rPr>
        <w:t>cordo</w:t>
      </w:r>
      <w:proofErr w:type="spellEnd"/>
      <w:r>
        <w:rPr>
          <w:rFonts w:ascii="Tahoma" w:eastAsia="Tahoma" w:hAnsi="Tahoma" w:cs="Tahoma"/>
          <w:sz w:val="24"/>
          <w:szCs w:val="24"/>
          <w:highlight w:val="white"/>
        </w:rPr>
        <w:t xml:space="preserve"> ID: 338955.</w:t>
      </w:r>
    </w:p>
    <w:p w:rsidR="00E205D4" w:rsidRDefault="00E205D4">
      <w:pPr>
        <w:pStyle w:val="normal"/>
        <w:shd w:val="clear" w:color="auto" w:fill="FFFFFF"/>
        <w:rPr>
          <w:rFonts w:ascii="Tahoma" w:eastAsia="Tahoma" w:hAnsi="Tahoma" w:cs="Tahoma"/>
          <w:sz w:val="24"/>
          <w:szCs w:val="24"/>
          <w:highlight w:val="white"/>
        </w:rPr>
      </w:pPr>
    </w:p>
    <w:p w:rsidR="00E205D4" w:rsidRDefault="003672F0">
      <w:pPr>
        <w:pStyle w:val="normal"/>
        <w:shd w:val="clear" w:color="auto" w:fill="FFFFFF"/>
        <w:jc w:val="right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Il Dirigente Scolastico</w:t>
      </w:r>
    </w:p>
    <w:p w:rsidR="00E205D4" w:rsidRDefault="003672F0">
      <w:pPr>
        <w:pStyle w:val="normal"/>
        <w:shd w:val="clear" w:color="auto" w:fill="FFFFFF"/>
        <w:jc w:val="right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Prof.ssa Gabriella Giuliani</w:t>
      </w:r>
    </w:p>
    <w:sectPr w:rsidR="00E205D4" w:rsidSect="00E205D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205D4"/>
    <w:rsid w:val="003672F0"/>
    <w:rsid w:val="00E2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E205D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E205D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E205D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E205D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E205D4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E205D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205D4"/>
  </w:style>
  <w:style w:type="table" w:customStyle="1" w:styleId="TableNormal">
    <w:name w:val="Table Normal"/>
    <w:rsid w:val="00E205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205D4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E205D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AMMINISTRAZIONE</cp:lastModifiedBy>
  <cp:revision>2</cp:revision>
  <dcterms:created xsi:type="dcterms:W3CDTF">2025-02-05T11:56:00Z</dcterms:created>
  <dcterms:modified xsi:type="dcterms:W3CDTF">2025-02-05T11:56:00Z</dcterms:modified>
</cp:coreProperties>
</file>